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87" w:rsidRDefault="00455087" w:rsidP="00455087">
      <w:pPr>
        <w:jc w:val="center"/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</w:pPr>
    </w:p>
    <w:p w:rsidR="00455087" w:rsidRDefault="00455087" w:rsidP="00455087">
      <w:pPr>
        <w:jc w:val="center"/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</w:pPr>
      <w:bookmarkStart w:id="0" w:name="_GoBack"/>
      <w:r w:rsidRPr="0045508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九江市、</w:t>
      </w:r>
      <w:proofErr w:type="gramStart"/>
      <w:r w:rsidRPr="0045508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濂</w:t>
      </w:r>
      <w:proofErr w:type="gramEnd"/>
      <w:r w:rsidRPr="0045508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溪区区人大代表一行莅临九江</w:t>
      </w:r>
      <w:proofErr w:type="gramStart"/>
      <w:r w:rsidRPr="0045508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颐</w:t>
      </w:r>
      <w:proofErr w:type="gramEnd"/>
      <w:r w:rsidRPr="00455087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高电子商务产业园考察调研</w:t>
      </w:r>
    </w:p>
    <w:bookmarkEnd w:id="0"/>
    <w:p w:rsidR="00455087" w:rsidRDefault="00455087" w:rsidP="00455087">
      <w:pPr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455087" w:rsidRDefault="00455087" w:rsidP="00455087">
      <w:pPr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455087">
        <w:rPr>
          <w:rFonts w:ascii="宋体" w:eastAsia="宋体" w:hAnsi="宋体" w:cs="宋体" w:hint="eastAsia"/>
          <w:kern w:val="0"/>
          <w:sz w:val="28"/>
          <w:szCs w:val="28"/>
        </w:rPr>
        <w:t>2017年12月12日,九江市、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濂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溪区人大代表一行50余人来到九江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颐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高电子商务产业园视察指导工作。</w:t>
      </w:r>
    </w:p>
    <w:p w:rsidR="00455087" w:rsidRDefault="00455087" w:rsidP="00455087">
      <w:pPr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455087">
        <w:rPr>
          <w:rFonts w:ascii="宋体" w:eastAsia="宋体" w:hAnsi="宋体" w:cs="宋体" w:hint="eastAsia"/>
          <w:kern w:val="0"/>
          <w:sz w:val="28"/>
          <w:szCs w:val="28"/>
        </w:rPr>
        <w:t>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颐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高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电商园负责人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张星星接待并详细汇报了园区的规划布局、运营模式、项目进度等情况，并详细介绍九江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颐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高电商园“互联网+双创”的运营模式、重点人才培养及整个园区的运营情况，对九江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市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市委市政府、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濂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溪区区委区政府大力支持项目建设表示感谢。</w:t>
      </w:r>
    </w:p>
    <w:p w:rsidR="00F15D5D" w:rsidRDefault="00455087" w:rsidP="00455087">
      <w:pPr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 w:rsidRPr="00455087">
        <w:rPr>
          <w:rFonts w:ascii="宋体" w:eastAsia="宋体" w:hAnsi="宋体" w:cs="宋体" w:hint="eastAsia"/>
          <w:kern w:val="0"/>
          <w:sz w:val="28"/>
          <w:szCs w:val="28"/>
        </w:rPr>
        <w:t>各位人大代表在认真听完汇报后，对九江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颐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高电子商务产业园的推进速度和高标准规划表示充分的认可，并对九江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颐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高</w:t>
      </w:r>
      <w:proofErr w:type="gramStart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电商园的</w:t>
      </w:r>
      <w:proofErr w:type="gramEnd"/>
      <w:r w:rsidRPr="00455087">
        <w:rPr>
          <w:rFonts w:ascii="宋体" w:eastAsia="宋体" w:hAnsi="宋体" w:cs="宋体" w:hint="eastAsia"/>
          <w:kern w:val="0"/>
          <w:sz w:val="28"/>
          <w:szCs w:val="28"/>
        </w:rPr>
        <w:t>发展给予了很高的期望，希望在今后在全力推进项目建设的同时，贯彻十九大精神，不忘初心，牢记使命，凝心聚力、深挖潜能，全面激发“大众创业、万众创新”活力，着力造九江市人才集聚高地，加快九江创新创业步伐，实现九江经济效益、社会效益和人才效益的有机统一，积极推进九江市现代服务业“互联网+”，打造九江市未来“双创中心”！</w:t>
      </w:r>
    </w:p>
    <w:p w:rsidR="00455087" w:rsidRPr="0027506C" w:rsidRDefault="00455087"/>
    <w:sectPr w:rsidR="00455087" w:rsidRPr="00275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C"/>
    <w:rsid w:val="0027506C"/>
    <w:rsid w:val="002D1D36"/>
    <w:rsid w:val="00455087"/>
    <w:rsid w:val="00F1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Home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2018-05-28T03:30:00Z</dcterms:created>
  <dcterms:modified xsi:type="dcterms:W3CDTF">2018-05-28T03:30:00Z</dcterms:modified>
</cp:coreProperties>
</file>