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i w:val="0"/>
          <w:caps w:val="0"/>
          <w:color w:val="3D79AC"/>
          <w:spacing w:val="0"/>
          <w:sz w:val="36"/>
          <w:szCs w:val="36"/>
        </w:rPr>
      </w:pPr>
      <w:r>
        <w:rPr>
          <w:rFonts w:hint="eastAsia" w:ascii="微软雅黑" w:hAnsi="微软雅黑" w:eastAsia="微软雅黑" w:cs="微软雅黑"/>
          <w:b/>
          <w:i w:val="0"/>
          <w:caps w:val="0"/>
          <w:color w:val="3D79AC"/>
          <w:spacing w:val="0"/>
          <w:sz w:val="36"/>
          <w:szCs w:val="36"/>
          <w:bdr w:val="none" w:color="auto" w:sz="0" w:space="0"/>
        </w:rPr>
        <w:t>大力推进“大众创业 万众创新” 积极培育稳增长的有生力量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b w:val="0"/>
          <w:i w:val="0"/>
          <w:caps w:val="0"/>
          <w:color w:val="000000"/>
          <w:spacing w:val="0"/>
          <w:sz w:val="21"/>
          <w:szCs w:val="21"/>
          <w:bdr w:val="none" w:color="auto" w:sz="0" w:space="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实践背景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大力推进“双创”工作，是湖南充分抓住重要战略机遇期的时代要求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我国发展重要战略机遇期，正在由原来加快发展速度的机遇转变为加快经济发展方式转变的机遇，正在由原来规模快速扩张的机遇转变为提高发展质量和效益的机遇。如何才能有效应对国际上的技术革命与产业变革，如何抓住战略机遇期内含的各种发展契机，是我国党和政府必须解决的一个重要课题。正是基于这样一种背景，党中央、国务院果断提出“大众创业、万众创新”的战略部署，无疑是顺应了时代的呼唤。因为只有调动起广大人民群众的积极性、主动性、创造性，只有把创新创业摆在突出的位置，才能进一步推进我国的科技与产业紧紧跟上国际上的新要求新发展，才能为我国、湖南省紧紧抓住难得的战略机遇期及发挥“一带一部”优势奠定好扎实的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大力推进“双创”工作，是湖南培育和催生经济发展新动力的必然选择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当前，我国经济步入新常态，呈现出结构优化、动力转换、增速换挡、挑战增多等新的发展特征。湖南经济尽管仍然处于快速增长的区间，但下行压力持续增大，经济结构调整的任务不轻、发展质量提升的压力不小、激发增长动力的手段不多、影响稳增长的各种困难因素还或隐或显的存在，特别是依靠劳动力、资源等要素成本优势驱动经济发展的传统方式已经面临重大挑战。而创新创业对稳增长、促改革、调结构、惠民生具有支撑带动作用，对经济增长的贡献度也较高，有利于支持各类市场主体开办新企业、开发新产品、开拓新市场，培育新兴产业，培育新的经济增长点，形成新的增长动力源泉，也有利于在经济发展新常态下推动湖南经济持续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大力推进“双创”工作，是湖南在全面建成小康社会进程中推进创新型湖南建设的重大举措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加强“双创”工作，巩固发展与促进民生工作中的两个坚实基础，是湖南省全面建成小康社会的重大举措。实现湖南的小康梦、两型梦、崛起梦，必须推动创业带动就业，放大创业在就业中的牵引作用，让每个有创业愿望的人都有自主创业的空间，让每个人的创新创造才能得到充分发挥，形成大众创业万众创新的新局面。近两年来，长株潭两型试验区建设取得突破性进展，国家自主创新示范区和湘江新区启动建设；基本形成了“百姓创家业、能人创企业、干部创事业、大众好就业”的良好局面。特别是党的十八大以来，省委省政府统筹稳增长、调结构、促改革、惠民生、防风险，分类指导加快推进全面建成小康社会与“双创”工作，全省呈现经济发展“三量齐升”的新态势和党风政风建设的新气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做法与成效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近年来，湖南省委、省政府坚持把“双创”工作摆在突出位置，取得明显成效。截止到2015年11月底，全省新增城镇就业77.31万人，完成年任务110.45%；新增农村转移就业63.68万人，全省转移就业总规模达1493.59万人；城镇登记失业率4.13%，低于4.5%控制目标；1-11月全省发放创业担保贷款23.16亿元，前三季度新增市场主体27.31万人、带动城乡就业60.58万人。坚持以促进中小微企业健康发展为重点，出台一系列的优惠政策，采取行之有效的举措，加快职能转变，完善服务体系，营造浓厚的“双创”氛围，着力推动形成“大众创业、万众创新”浪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加强政策规划引领，政策体系越来越完善。2014年9月湖南省召开创新创业大会以来，省委、省政府就规划设计了推进创新创业的新一轮政策体系框架，在促进创新创业一些关键问题上取得了重大突破, “双创”工作的政策体系越来越完善。结合贯彻落实《国务院关于大力推进大众创业万众创新若干政策措施的意见》精神，及时出台《湖南省大众创业万众创新行动计划》。一是注重政策的系统性。实施“载体升级发展、资源开放共享、服务创新拓展、素质培育提升、人才激活开发、环境提质优化、财政金融支撑”等七大工程，努力实现“创新创业主体多元化，创新创业载体系列化，创新创业服务立体化”的“双创”目标与要求。省经信委、人社、科技、发改等部门制定了《关于促进创新创业带动就业工作的实施意见》、《湖南省发展众创空间推进大众创新创业实施方案》等文件，初步形成了扶持创业创新的政策体系。二是注重政策的可操作性。出台《关于深化体制机制改革 加快实施创新驱动发展战略的实施意见》；针对湖南省高校数量较多，空间布局相对集中的特点，省委、省政府就发展众创空间、实施企业科技创新创业团队支持计划、推动大型科研仪器开放共享、发展科技服务业等方面出台了一系列政策举措。同时在全省上下设立“创业带动就业专项资金”；支持鼓励“双创”的创业担保贷款担保基金及贴息资金来源、资金奖补、机关事业单位人员辞职创业等扶持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加强平台载体建设，支撑基础越来越扎实。平台与载体是创新创业的基础。省委、省政府特别注重加强平台载体建设。一方面，通过产学研合作和协同创新机制构建创新平台。尤其注重推进重大关键技术研发、技术系统集成和工程化验证。截至2015年底，已争取国家布局国家工程研究中心和工程实验室13家、国家企业技术中心32家、国家地方联合创新平台22家，组建省工程研究中心和工程实验室66家、省企业技术中心184家。为提升创新平台的创新能力，省政府安排预算内专项资金2500万元，专门用于创新平台的研发试验设备购置和试验验证，支持了全省38个省级创新平台和50个产业链创新项目。同时，依托国家和省高技术产业基地、长株潭和郴州国家高技术服务业基地，组织了一批国家创业创新公共服务平台，有力地推动了创业创新和产业化发展。另一方面，着眼于进一步促进中小企业集聚发展、推动产业结构调整和转型升级而加强创业平台建设。省政府要求在2015、2016两年时间里，立足现有省级以上园区，着力实施创新创业园区发展“135”工程：即重点扶持100个布局合理、优势突出的创新创业园区、重点建设3000万平方米以上统一规划、功能配套的标准厂房，引进5000家以上创新能力强、成长性好的创新创业企业，为全民创新创业搭建良好平台。到目前，全省共设立创新创业园区126个，基本覆盖了所有县市区；全省共规划建设“双创”园区228平方公里；仅2015年1-10月全省建成标准厂房1368万平方米，在建1700万平方米，完成投资461亿元，引进“双创”企业2133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加大资金支持力度，投融资渠道越来越畅通。资金是“双创”工作的核心要素。为此，省委省政府及各相关部门采取有力举措积极改善投融资环境。一是以新兴产业创业投资基金计划抓手，推动社会资金参与创业创新发展。省有关部门组织开展了新兴产业创业投资基金计划，设立总额10亿元的省新兴产业创业投资引导基金，争取国家在湖南省电子信息、新材料、生物医药、装备制造、高技术服务业等领域设立了11只国家新兴产业创投基金，国家资金5.5亿元，基金规模达28.8亿元。二是充分发挥财政资金的导向作用，助推产业创新发展。在全国率先实施了“两型产品”政府采购政策，引导企业加强技术创新和新产品开发，已累计有157家企业的543个产品进入《湖南省两型产品政府采购目录》，政府采购合同金额超过8亿元。2015年以来，省经信委等部门争取国家产业振兴及技术改造、战略性新兴产业、增强核心竞争力等中央预算内专项资金近10亿元，省发改委预算内资金中也有近1亿元用于支持企业创新创业发展。三是组织国家有关部委设立了多个“双创”专项建设基金项目申报。湖南省通过组织申报，目前第二批申报的“双创”类项目已有4个获得国开行、农发行2.6亿元支持，第三批2个项目获得1亿元支持，第四批3个项目获得2.1亿元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加大“双创”人才队伍建设，“创客”典型越来越多。湖南省委、省政府始终把“双创”人才队伍建设摆在重中之重。一是注重科技人才队伍建设。省科技厅组织实施了“湖湘青年科技创新人才培养计划”，是湖南省首个针对35岁以下中青年科技人才的培养计划，每年遴选20名左右青年科技拔尖人才进行重点培养。目前已有2人入选国家青年973项目首席科学家，3人入选国家青年“千人计划”专家，1人入选“万人计划”专家，最年轻的只有31岁。二是突出“高校大学生和城乡社会青年”等两大青年群体为主体的人才队伍建设重点。团省委等部门推动全省成立167家农村青年致富带头人、城市青年创业者协会，吸引4.6万多名创业青年加入。中南大学、农业大学等全省90%以上的本科院校开设了创新创业课程。三是进一步强化创业就业培训。出台了《湖南省创业培训管理办法》，提高了创业培训的针对性、有效性。2015年以来，举办了创业基地负责人培训班、创业辅导师培训班3期600余人，培育了一大批创业主体。四是注重人才引进。积极对接“两院”院士、国家“千人计划”、省“百人计划”等重点人才工程，以重点产业为导向，实施高层次人才引进与培养计划，并鼓励他们带项目、带技术、带资金来湖南创新创业。五是充分盘活现有人才资源。依托省市自然科学联合基金项目、工业科技特派专家行动、科技资金后补助及产学研合作奖等，引导鼓励各类智力资源向产业聚集，形成一批各具特色、形式多样的产学研协同发展成功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加大全面改革力度，“双创”市场环境越来越优。市场导向是省委、省政府要求开展“双创”工作必须坚持的一个重要方向。一是深化科技体制改革，释放创新创业活力。省科技部门将原来41项各类科技计划优化整合，形成了5个类别科技计划。强化服务职能，开展由市场决定技术创新项目和经费分配的改革尝试，启动以市场为主导的科技资金后补助试点，将70%以上的财政科技资金集中投入重大专项、重点项目和创新平台建设。二是积极推行商事制度改革。全省工商系统2015年以来以推进工商注册便利化为重点，切实细化配套措施，提升服务效能，确保了改革顺利推进。三是深化价格改革。修订完善《湖南省定价目录》，继续清理放开已经形成充分竞争的商品和服务价格，最大限度地减少价格审批；出台了《关于减轻企业成本负担和加强要素保障的责任分工方案》、《关于清理规范省政府部门行政审批中介服务的实施方案》，建立了涉企收费政策接待日制度。四是完善促进高校毕业生就业创业制度。省人社厅、省教育厅、省财政厅制定出台了大学毕业生“求职创业补贴”和“一次性校园招聘活动补贴”等政策，打造了独具湖南特色的“三条就业援助保障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创新创业活动不断增多，“双创”竞赛的激励作用越来越大。典型示范是推进“双创”工作具有十分重要的引领激励作用。湖南省各相关部门及各市州围绕“双创”工作举办了各种各样丰富多彩的赛事活动，引领并激励着越来越多的“创客”投入到“双创”工作中来。一是开展“双创”企业评选活动。如定期评选“湖南省发展非公有制经济和中小企业创业标兵”，树立一批创新创业典型，总结推广典型经验，宣传报道创新创业先进人物事迹。二是开展“双创”人才与项目竞赛活动。如省经信委与邮储银行联合举办的“湖南创富大赛”，团省委等举办 “湖南省青年创新创业大赛”等丰富多彩的创业创新活动，激发大众创业、万众创新的激情与活力，取得了良好效果，引起了强烈反响。三是积极组织创业创新先进典型报告活动。加大对创业创新先进企业与先进人物事迹的宣传报道，总结推广典型经验，营造弘扬创业创新精神。2015年，省委宣传部、统战部、省经信委、省人社厅、省工商联联合组织创业创新先进典型巡回报告团，在全省举办了98场巡回报告，现场听众达4万余人，激发了听众的创业创新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经验与启示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一、充分发挥“双创”主体的主动性积极性是前提。中小企业是创新创业的重要主体。要构建以企业为主体的创新创业体系，形成以国家级企业技术中心、省级企业技术中心和工程技术研究中心，以及国家级、省市县级创业基地为牵头机构的创新创业格局；同时要重视国家级和省级创新型企业的发展，在充分发挥小微企业“铺天盖地”发展的同时，也要发挥大企业、大项目在经济发展中“顶天立地”作用。要定期开展创新创业竞赛活动，评选“创新型人才”与“创业标兵”，树立一批创新创业典型，总结推广典型经验，宣传报道创新创业先进企业、先进团队与先进人物的优秀事迹，持续营造浓厚的创新创业氛围，推进创新创业热潮在三湘大地持续开展，为实现“十三五”时期全面建成小康社会宏伟目标作出重要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二、各级相关部门高效协调联动是关键。只有牢固树立“一盘棋”，始终把创新创业摆在一个更加突出的位置，推动全省人才资源、科技资源、产业资源等多方面整合，才能形成了一级抓一级，层层抓落实的整体联动工作格局。政府及各相关部门在创新创业中，应将自身定位为资源整合者、平台提供者，成立专门的协调议事机构，统筹创新创业工作，明确各部门职能分工，建立健全科学、合理的创新创业支持体系，在创业教育、政策引导、资金扶持、创业孵化、融资服务、动态监管等方面要汇聚各方合力，给予创新创业者正确、及时、有效的引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三、建立健全良好的服务体系是基础。完善的服务体系是创新创业核心竞争力的重要表现。创新创业不单单需要硬件建设，更重要的是对软件建设，主要是对企业和创新创业者的服务。要通过自主建设和引进第三方专业化、多层次的服务产品，打造公共服务平台，拓展服务范围，降低服务成本，形成多方共赢的协同服务机制。要引入律师事务所，为入驻企业提供法律顾问团购服务和法商风险管理服务；要积极推进科技企业孵化平台与科研院所、服务机构等建立战略合作关系，为平台入驻者提供专业服务；要加强公共就业创业信息系统建设，建立“e就业”信息平台，创新线上线下相结合的招聘模式，打造“永不落幕”的求职招聘会服务平台；要深入推进多元化投资，通过各种优惠政策，吸引各类机构和民间资本投入，形成多元化投资主体格局，切实解决“创客”们融资难的问题，实现可持续发展；要切实减轻小型微型企业负担，进一步提高所得税、增值税和营业税的起征点，同时扩大所得税的优惠面，争取将所有微型企业和部分小型企业纳入结构性减税的覆盖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四、各级领导高度重视是保障。省委、省政府高度重视创新创业工作，认真贯彻落实党中央、国务院创新创业工作要求，强化创新创业工作组织领导，把全民创新创业作为一项中心工作来抓。一是理顺创新创业组织领导机制，成立以分管副省长为组长、相关厅局领导为成员的创新创业工作领导小组，全面负责全省创新创业工作的组织领导与协调，研究解决全民创新创业工作重大问题，统筹协调和督促有关部门（单位）制订、落实创新创业政策措施，考核、评价各成员单位工作开展及完成情况。二是各厅局、各市州及各个高校也成立了相关的专门领导小组，如省商事制度改革领导小组及青年创新创业工作领导小组、大学生创新创业工作领导小组等。三是将全民创新创业工作纳入经济和社会发展规划，纳入相关部门（单位）年度绩效考核范围，实行目标管理考核，考核结果与年度绩效挂钩，确保创新创业各项工作任务落到实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（课题组成员：陈志强、柳行、彭宏杰）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shd w:val="clear" w:fill="EEEEEE"/>
          <w:lang w:val="en-US" w:eastAsia="zh-CN" w:bidi="ar"/>
        </w:rPr>
        <w:t>信息来源：湖南日报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325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K.</cp:lastModifiedBy>
  <dcterms:modified xsi:type="dcterms:W3CDTF">2018-04-12T01:45:29Z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